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0" w:lineRule="auto"/>
        <w:jc w:val="center"/>
        <w:rPr>
          <w:rFonts w:ascii="Roboto" w:cs="Roboto" w:eastAsia="Roboto" w:hAnsi="Roboto"/>
          <w:b w:val="0"/>
          <w:color w:val="011729"/>
          <w:sz w:val="54"/>
          <w:szCs w:val="54"/>
        </w:rPr>
      </w:pPr>
      <w:bookmarkStart w:colFirst="0" w:colLast="0" w:name="_heading=h.5mxr7yofuffr" w:id="0"/>
      <w:bookmarkEnd w:id="0"/>
      <w:r w:rsidDel="00000000" w:rsidR="00000000" w:rsidRPr="00000000">
        <w:rPr>
          <w:rFonts w:ascii="Roboto" w:cs="Roboto" w:eastAsia="Roboto" w:hAnsi="Roboto"/>
          <w:b w:val="0"/>
          <w:color w:val="011729"/>
          <w:sz w:val="54"/>
          <w:szCs w:val="54"/>
          <w:rtl w:val="0"/>
        </w:rPr>
        <w:t xml:space="preserve">How does the Geotab system calculate idling time?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Roboto" w:cs="Roboto" w:eastAsia="Roboto" w:hAnsi="Roboto"/>
          <w:color w:val="66788c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66788c"/>
          <w:sz w:val="24"/>
          <w:szCs w:val="24"/>
          <w:rtl w:val="0"/>
        </w:rPr>
        <w:t xml:space="preserve">Idling occurs when the engine is running, but the vehicle is not changing position. Idling that occurs before a trip starts is included as part of the idling for the previous trip. Please review the examples below to help understand how idling time gets attributed to particular trips.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Roboto" w:cs="Roboto" w:eastAsia="Roboto" w:hAnsi="Roboto"/>
          <w:color w:val="66788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Roboto" w:cs="Roboto" w:eastAsia="Roboto" w:hAnsi="Roboto"/>
          <w:color w:val="66788c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66788c"/>
          <w:sz w:val="24"/>
          <w:szCs w:val="24"/>
          <w:rtl w:val="0"/>
        </w:rPr>
        <w:t xml:space="preserve">Examples</w:t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rPr>
          <w:rFonts w:ascii="Roboto" w:cs="Roboto" w:eastAsia="Roboto" w:hAnsi="Roboto"/>
          <w:i w:val="0"/>
          <w:color w:val="66788c"/>
        </w:rPr>
      </w:pPr>
      <w:bookmarkStart w:colFirst="0" w:colLast="0" w:name="_heading=h.ugcaoaehlv5u" w:id="1"/>
      <w:bookmarkEnd w:id="1"/>
      <w:r w:rsidDel="00000000" w:rsidR="00000000" w:rsidRPr="00000000">
        <w:rPr>
          <w:rFonts w:ascii="Roboto" w:cs="Roboto" w:eastAsia="Roboto" w:hAnsi="Roboto"/>
          <w:i w:val="0"/>
          <w:color w:val="66788c"/>
          <w:rtl w:val="0"/>
        </w:rPr>
        <w:t xml:space="preserve">Example — Time Spent Idling Before and After Driving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Roboto" w:cs="Roboto" w:eastAsia="Roboto" w:hAnsi="Roboto"/>
          <w:color w:val="66788c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color w:val="66788c"/>
          <w:sz w:val="22"/>
          <w:szCs w:val="22"/>
        </w:rPr>
        <w:drawing>
          <wp:inline distB="114300" distT="114300" distL="114300" distR="114300">
            <wp:extent cx="5876925" cy="1962150"/>
            <wp:effectExtent b="0" l="0" r="0" t="0"/>
            <wp:docPr descr="pasted_image_0.png" id="10" name="image4.png"/>
            <a:graphic>
              <a:graphicData uri="http://schemas.openxmlformats.org/drawingml/2006/picture">
                <pic:pic>
                  <pic:nvPicPr>
                    <pic:cNvPr descr="pasted_image_0.png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1962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Roboto" w:cs="Roboto" w:eastAsia="Roboto" w:hAnsi="Roboto"/>
          <w:color w:val="66788c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66788c"/>
          <w:sz w:val="24"/>
          <w:szCs w:val="24"/>
          <w:rtl w:val="0"/>
        </w:rPr>
        <w:t xml:space="preserve">In this example, let’s assume time A and D are times spent idling. Therefore:revious trip idle time = A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Roboto" w:cs="Roboto" w:eastAsia="Roboto" w:hAnsi="Roboto"/>
          <w:color w:val="66788c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66788c"/>
          <w:sz w:val="24"/>
          <w:szCs w:val="24"/>
          <w:rtl w:val="0"/>
        </w:rPr>
        <w:t xml:space="preserve">Current trip = B + C + D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Roboto" w:cs="Roboto" w:eastAsia="Roboto" w:hAnsi="Roboto"/>
          <w:color w:val="66788c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66788c"/>
          <w:sz w:val="24"/>
          <w:szCs w:val="24"/>
          <w:rtl w:val="0"/>
        </w:rPr>
        <w:t xml:space="preserve">Current trip idle time = D</w:t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rPr>
          <w:rFonts w:ascii="Roboto" w:cs="Roboto" w:eastAsia="Roboto" w:hAnsi="Roboto"/>
          <w:i w:val="0"/>
          <w:color w:val="66788c"/>
        </w:rPr>
      </w:pPr>
      <w:bookmarkStart w:colFirst="0" w:colLast="0" w:name="_heading=h.at9ubp26q6ku" w:id="2"/>
      <w:bookmarkEnd w:id="2"/>
      <w:r w:rsidDel="00000000" w:rsidR="00000000" w:rsidRPr="00000000">
        <w:rPr>
          <w:rFonts w:ascii="Roboto" w:cs="Roboto" w:eastAsia="Roboto" w:hAnsi="Roboto"/>
          <w:i w:val="0"/>
          <w:color w:val="66788c"/>
          <w:rtl w:val="0"/>
        </w:rPr>
        <w:t xml:space="preserve">Example — Time Spent Idling in One Trip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Roboto" w:cs="Roboto" w:eastAsia="Roboto" w:hAnsi="Roboto"/>
          <w:color w:val="66788c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color w:val="66788c"/>
          <w:sz w:val="22"/>
          <w:szCs w:val="22"/>
        </w:rPr>
        <w:drawing>
          <wp:inline distB="114300" distT="114300" distL="114300" distR="114300">
            <wp:extent cx="5886450" cy="1809750"/>
            <wp:effectExtent b="0" l="0" r="0" t="0"/>
            <wp:docPr descr="pasted_image_0__1_.png" id="14" name="image3.png"/>
            <a:graphic>
              <a:graphicData uri="http://schemas.openxmlformats.org/drawingml/2006/picture">
                <pic:pic>
                  <pic:nvPicPr>
                    <pic:cNvPr descr="pasted_image_0__1_.png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1809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Roboto" w:cs="Roboto" w:eastAsia="Roboto" w:hAnsi="Roboto"/>
          <w:color w:val="66788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Roboto" w:cs="Roboto" w:eastAsia="Roboto" w:hAnsi="Roboto"/>
          <w:color w:val="66788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Roboto" w:cs="Roboto" w:eastAsia="Roboto" w:hAnsi="Roboto"/>
          <w:color w:val="66788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Roboto" w:cs="Roboto" w:eastAsia="Roboto" w:hAnsi="Roboto"/>
          <w:color w:val="66788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Roboto" w:cs="Roboto" w:eastAsia="Roboto" w:hAnsi="Roboto"/>
          <w:color w:val="66788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Roboto" w:cs="Roboto" w:eastAsia="Roboto" w:hAnsi="Roboto"/>
          <w:color w:val="66788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Roboto" w:cs="Roboto" w:eastAsia="Roboto" w:hAnsi="Roboto"/>
          <w:color w:val="66788c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66788c"/>
          <w:sz w:val="24"/>
          <w:szCs w:val="24"/>
          <w:rtl w:val="0"/>
        </w:rPr>
        <w:t xml:space="preserve">In this example, let’s assume time B and D are times spent idling. Therefore: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Roboto" w:cs="Roboto" w:eastAsia="Roboto" w:hAnsi="Roboto"/>
          <w:color w:val="66788c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66788c"/>
          <w:sz w:val="24"/>
          <w:szCs w:val="24"/>
          <w:rtl w:val="0"/>
        </w:rPr>
        <w:t xml:space="preserve">Current trip = A + B + C + D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Roboto" w:cs="Roboto" w:eastAsia="Roboto" w:hAnsi="Roboto"/>
          <w:color w:val="66788c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66788c"/>
          <w:sz w:val="24"/>
          <w:szCs w:val="24"/>
          <w:rtl w:val="0"/>
        </w:rPr>
        <w:t xml:space="preserve">Current trip idle time = B + D</w:t>
      </w:r>
    </w:p>
    <w:p w:rsidR="00000000" w:rsidDel="00000000" w:rsidP="00000000" w:rsidRDefault="00000000" w:rsidRPr="00000000" w14:paraId="0000001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rPr>
          <w:rFonts w:ascii="Roboto" w:cs="Roboto" w:eastAsia="Roboto" w:hAnsi="Roboto"/>
          <w:i w:val="0"/>
          <w:color w:val="66788c"/>
        </w:rPr>
      </w:pPr>
      <w:bookmarkStart w:colFirst="0" w:colLast="0" w:name="_heading=h.wssyxot8n6py" w:id="3"/>
      <w:bookmarkEnd w:id="3"/>
      <w:r w:rsidDel="00000000" w:rsidR="00000000" w:rsidRPr="00000000">
        <w:rPr>
          <w:rFonts w:ascii="Roboto" w:cs="Roboto" w:eastAsia="Roboto" w:hAnsi="Roboto"/>
          <w:i w:val="0"/>
          <w:color w:val="66788c"/>
          <w:rtl w:val="0"/>
        </w:rPr>
        <w:t xml:space="preserve">Example — Time Spent Idling During Two Trips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Roboto" w:cs="Roboto" w:eastAsia="Roboto" w:hAnsi="Roboto"/>
          <w:color w:val="66788c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color w:val="66788c"/>
          <w:sz w:val="22"/>
          <w:szCs w:val="22"/>
        </w:rPr>
        <w:drawing>
          <wp:inline distB="114300" distT="114300" distL="114300" distR="114300">
            <wp:extent cx="5886450" cy="1990725"/>
            <wp:effectExtent b="0" l="0" r="0" t="0"/>
            <wp:docPr descr="pasted_image_0__2_.png" id="13" name="image5.png"/>
            <a:graphic>
              <a:graphicData uri="http://schemas.openxmlformats.org/drawingml/2006/picture">
                <pic:pic>
                  <pic:nvPicPr>
                    <pic:cNvPr descr="pasted_image_0__2_.png"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1990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Roboto" w:cs="Roboto" w:eastAsia="Roboto" w:hAnsi="Roboto"/>
          <w:color w:val="66788c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66788c"/>
          <w:sz w:val="24"/>
          <w:szCs w:val="24"/>
          <w:rtl w:val="0"/>
        </w:rPr>
        <w:t xml:space="preserve">In this example, A+B is the first trip, and C+D is the second trip. The idle times are B and D where B is attributed to the first trip, and D is attributed to the second trip.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bookmarkStart w:colFirst="0" w:colLast="0" w:name="_heading=h.9s3u7umndzi8" w:id="4"/>
      <w:bookmarkEnd w:id="4"/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/>
      <w:pgMar w:bottom="432" w:top="432" w:left="720" w:right="720" w:header="144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sz w:val="2"/>
        <w:szCs w:val="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11790.0" w:type="dxa"/>
      <w:jc w:val="left"/>
      <w:tblInd w:w="-432.0" w:type="dxa"/>
      <w:tblBorders>
        <w:top w:color="000000" w:space="0" w:sz="0" w:val="nil"/>
        <w:left w:color="000000" w:space="0" w:sz="0" w:val="nil"/>
        <w:bottom w:color="000000" w:space="0" w:sz="2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970"/>
      <w:gridCol w:w="5310"/>
      <w:gridCol w:w="3510"/>
      <w:tblGridChange w:id="0">
        <w:tblGrid>
          <w:gridCol w:w="2970"/>
          <w:gridCol w:w="5310"/>
          <w:gridCol w:w="3510"/>
        </w:tblGrid>
      </w:tblGridChange>
    </w:tblGrid>
    <w:tr>
      <w:trPr>
        <w:trHeight w:val="810" w:hRule="atLeast"/>
      </w:trPr>
      <w:tc>
        <w:tcPr>
          <w:tcBorders>
            <w:bottom w:color="000000" w:space="0" w:sz="0" w:val="nil"/>
          </w:tcBorders>
        </w:tcPr>
        <w:p w:rsidR="00000000" w:rsidDel="00000000" w:rsidP="00000000" w:rsidRDefault="00000000" w:rsidRPr="00000000" w14:paraId="0000001B">
          <w:pPr>
            <w:rPr>
              <w:sz w:val="2"/>
              <w:szCs w:val="2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</wp:posOffset>
                </wp:positionH>
                <wp:positionV relativeFrom="paragraph">
                  <wp:posOffset>-57148</wp:posOffset>
                </wp:positionV>
                <wp:extent cx="1478280" cy="609600"/>
                <wp:effectExtent b="0" l="0" r="0" t="0"/>
                <wp:wrapSquare wrapText="bothSides" distB="0" distT="0" distL="114300" distR="114300"/>
                <wp:docPr id="11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bottom w:color="000000" w:space="0" w:sz="0" w:val="nil"/>
          </w:tcBorders>
          <w:vAlign w:val="bottom"/>
        </w:tcPr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40" w:line="240" w:lineRule="auto"/>
            <w:ind w:left="0" w:right="0" w:firstLine="0"/>
            <w:jc w:val="left"/>
            <w:rPr>
              <w:rFonts w:ascii="Times" w:cs="Times" w:eastAsia="Times" w:hAnsi="Times"/>
              <w:b w:val="1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0" w:val="nil"/>
          </w:tcBorders>
          <w:vAlign w:val="bottom"/>
        </w:tcPr>
        <w:p w:rsidR="00000000" w:rsidDel="00000000" w:rsidP="00000000" w:rsidRDefault="00000000" w:rsidRPr="00000000" w14:paraId="0000001D">
          <w:pPr>
            <w:rPr>
              <w:sz w:val="2"/>
              <w:szCs w:val="2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57150" distT="57150" distL="57150" distR="57150" hidden="0" layoutInCell="1" locked="0" relativeHeight="0" simplePos="0">
                <wp:simplePos x="0" y="0"/>
                <wp:positionH relativeFrom="column">
                  <wp:posOffset>320040</wp:posOffset>
                </wp:positionH>
                <wp:positionV relativeFrom="paragraph">
                  <wp:posOffset>-632</wp:posOffset>
                </wp:positionV>
                <wp:extent cx="1699260" cy="447675"/>
                <wp:effectExtent b="0" l="0" r="0" t="0"/>
                <wp:wrapSquare wrapText="bothSides" distB="57150" distT="57150" distL="57150" distR="57150"/>
                <wp:docPr id="1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60" cy="447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>
      <w:trPr>
        <w:trHeight w:val="75" w:hRule="atLeast"/>
      </w:trPr>
      <w:tc>
        <w:tcPr>
          <w:gridSpan w:val="3"/>
          <w:tcBorders>
            <w:bottom w:color="006600" w:space="0" w:sz="24" w:val="single"/>
          </w:tcBorders>
        </w:tcPr>
        <w:p w:rsidR="00000000" w:rsidDel="00000000" w:rsidP="00000000" w:rsidRDefault="00000000" w:rsidRPr="00000000" w14:paraId="0000001E">
          <w:pPr>
            <w:tabs>
              <w:tab w:val="left" w:pos="1488"/>
            </w:tabs>
            <w:rPr>
              <w:sz w:val="2"/>
              <w:szCs w:val="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color w:val="666666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color w:val="174a7c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color w:val="5c9ccc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i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i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color w:val="174a7c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color w:val="5c9ccc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i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i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color w:val="174a7c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color w:val="5c9ccc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i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i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5F479E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F479E"/>
  </w:style>
  <w:style w:type="paragraph" w:styleId="Footer">
    <w:name w:val="footer"/>
    <w:basedOn w:val="Normal"/>
    <w:link w:val="FooterChar"/>
    <w:uiPriority w:val="99"/>
    <w:unhideWhenUsed w:val="1"/>
    <w:rsid w:val="005F479E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F479E"/>
  </w:style>
  <w:style w:type="table" w:styleId="TableGrid">
    <w:name w:val="Table Grid"/>
    <w:basedOn w:val="TableNormal"/>
    <w:uiPriority w:val="39"/>
    <w:rsid w:val="005F479E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5F479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 w:val="1"/>
    <w:rsid w:val="005F479E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F479E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F479E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911120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Gw8M5nymMgRX/ESHrrSBxp9upg==">AMUW2mW6oxeqSijVqIWSelRNJ1HNAeYoy54LrcZC2p7/rtEVyrSQ1wuDpx4qP6vw1YwY1zjpyUatDPaKGPp5JZ5hvvJn+jwHsiMryKvXWRg1Wh4kgoTxeO0bEXZnarAi8uEbiVcuj3tBp+VffEn1wyVd0u+mI4IKldOqdrjfkQTCLsV3QISC8q8WmbI025zXp+v4sMus8xZzAMhJJQLmbedJwVAyN2iMXg==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2018-10-31T14:38:00Z</dcterms:created>
  <dc:creator>Hebert, Brandi</dc:creator>
</cp:coreProperties>
</file>